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88780" w14:textId="77777777" w:rsidR="009E4B73" w:rsidRPr="009E4B73" w:rsidRDefault="009E4B73" w:rsidP="0016489E">
      <w:pPr>
        <w:pStyle w:val="Title"/>
        <w:spacing w:before="0"/>
      </w:pPr>
      <w:r>
        <w:t>Science Laboratory</w:t>
      </w:r>
      <w:bookmarkStart w:id="0" w:name="_GoBack"/>
      <w:bookmarkEnd w:id="0"/>
      <w:r>
        <w:t xml:space="preserve"> Rubric</w:t>
      </w:r>
    </w:p>
    <w:tbl>
      <w:tblPr>
        <w:tblStyle w:val="PlainTable3"/>
        <w:tblW w:w="10980" w:type="dxa"/>
        <w:tblInd w:w="-90" w:type="dxa"/>
        <w:tblLook w:val="04A0" w:firstRow="1" w:lastRow="0" w:firstColumn="1" w:lastColumn="0" w:noHBand="0" w:noVBand="1"/>
      </w:tblPr>
      <w:tblGrid>
        <w:gridCol w:w="1482"/>
        <w:gridCol w:w="3018"/>
        <w:gridCol w:w="3330"/>
        <w:gridCol w:w="3150"/>
      </w:tblGrid>
      <w:tr w:rsidR="0016489E" w14:paraId="0BEF5193" w14:textId="77777777" w:rsidTr="001648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82" w:type="dxa"/>
          </w:tcPr>
          <w:p w14:paraId="1412FF69" w14:textId="77777777" w:rsidR="009E4B73" w:rsidRDefault="009E4B73">
            <w:pPr>
              <w:spacing w:line="285" w:lineRule="atLeast"/>
              <w:rPr>
                <w:rFonts w:ascii="Trebuchet MS" w:eastAsia="Times New Roman" w:hAnsi="Trebuchet MS"/>
                <w:color w:val="000000"/>
                <w:sz w:val="23"/>
                <w:szCs w:val="23"/>
              </w:rPr>
            </w:pPr>
            <w:r>
              <w:rPr>
                <w:rFonts w:ascii="Trebuchet MS" w:eastAsia="Times New Roman" w:hAnsi="Trebuchet MS"/>
                <w:color w:val="000000"/>
                <w:sz w:val="23"/>
                <w:szCs w:val="23"/>
              </w:rPr>
              <w:t> </w:t>
            </w:r>
          </w:p>
        </w:tc>
        <w:tc>
          <w:tcPr>
            <w:tcW w:w="3018" w:type="dxa"/>
          </w:tcPr>
          <w:p w14:paraId="37DD24AE" w14:textId="77777777" w:rsidR="009E4B73" w:rsidRDefault="009E4B73" w:rsidP="0016489E">
            <w:pPr>
              <w:pStyle w:val="Heading3"/>
              <w:cnfStyle w:val="100000000000" w:firstRow="1" w:lastRow="0" w:firstColumn="0" w:lastColumn="0" w:oddVBand="0" w:evenVBand="0" w:oddHBand="0" w:evenHBand="0" w:firstRowFirstColumn="0" w:firstRowLastColumn="0" w:lastRowFirstColumn="0" w:lastRowLastColumn="0"/>
            </w:pPr>
            <w:r>
              <w:rPr>
                <w:rStyle w:val="Strong"/>
                <w:rFonts w:ascii="Trebuchet MS" w:eastAsia="Times New Roman" w:hAnsi="Trebuchet MS"/>
                <w:color w:val="000000"/>
                <w:sz w:val="23"/>
                <w:szCs w:val="23"/>
              </w:rPr>
              <w:t>Exemplary (5-4)</w:t>
            </w:r>
          </w:p>
        </w:tc>
        <w:tc>
          <w:tcPr>
            <w:tcW w:w="3330" w:type="dxa"/>
          </w:tcPr>
          <w:p w14:paraId="39D4F044" w14:textId="77777777" w:rsidR="009E4B73" w:rsidRDefault="009E4B73" w:rsidP="0016489E">
            <w:pPr>
              <w:pStyle w:val="Heading3"/>
              <w:cnfStyle w:val="100000000000" w:firstRow="1" w:lastRow="0" w:firstColumn="0" w:lastColumn="0" w:oddVBand="0" w:evenVBand="0" w:oddHBand="0" w:evenHBand="0" w:firstRowFirstColumn="0" w:firstRowLastColumn="0" w:lastRowFirstColumn="0" w:lastRowLastColumn="0"/>
            </w:pPr>
            <w:r>
              <w:rPr>
                <w:rStyle w:val="Strong"/>
                <w:rFonts w:ascii="Trebuchet MS" w:eastAsia="Times New Roman" w:hAnsi="Trebuchet MS"/>
                <w:color w:val="000000"/>
                <w:sz w:val="23"/>
                <w:szCs w:val="23"/>
              </w:rPr>
              <w:t>Competent (3-2)</w:t>
            </w:r>
          </w:p>
        </w:tc>
        <w:tc>
          <w:tcPr>
            <w:tcW w:w="3150" w:type="dxa"/>
          </w:tcPr>
          <w:p w14:paraId="39123E5D" w14:textId="77777777" w:rsidR="009E4B73" w:rsidRDefault="009E4B73" w:rsidP="0016489E">
            <w:pPr>
              <w:pStyle w:val="Heading3"/>
              <w:cnfStyle w:val="100000000000" w:firstRow="1" w:lastRow="0" w:firstColumn="0" w:lastColumn="0" w:oddVBand="0" w:evenVBand="0" w:oddHBand="0" w:evenHBand="0" w:firstRowFirstColumn="0" w:firstRowLastColumn="0" w:lastRowFirstColumn="0" w:lastRowLastColumn="0"/>
            </w:pPr>
            <w:r>
              <w:rPr>
                <w:rStyle w:val="Strong"/>
                <w:rFonts w:ascii="Trebuchet MS" w:eastAsia="Times New Roman" w:hAnsi="Trebuchet MS"/>
                <w:color w:val="000000"/>
                <w:sz w:val="23"/>
                <w:szCs w:val="23"/>
              </w:rPr>
              <w:t>Needs Work (1-0)</w:t>
            </w:r>
          </w:p>
        </w:tc>
      </w:tr>
      <w:tr w:rsidR="0016489E" w:rsidRPr="009E4B73" w14:paraId="2FCB61BD" w14:textId="77777777" w:rsidTr="00164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dxa"/>
            <w:vAlign w:val="center"/>
          </w:tcPr>
          <w:p w14:paraId="77193B6E" w14:textId="77777777" w:rsidR="009E4B73" w:rsidRPr="009E4B73" w:rsidRDefault="009E4B73" w:rsidP="0016489E">
            <w:pPr>
              <w:jc w:val="center"/>
            </w:pPr>
            <w:r w:rsidRPr="009E4B73">
              <w:rPr>
                <w:rStyle w:val="Strong"/>
                <w:rFonts w:ascii="Trebuchet MS" w:eastAsia="Times New Roman" w:hAnsi="Trebuchet MS"/>
                <w:color w:val="000000"/>
                <w:sz w:val="20"/>
                <w:szCs w:val="20"/>
              </w:rPr>
              <w:t>Materials</w:t>
            </w:r>
          </w:p>
        </w:tc>
        <w:tc>
          <w:tcPr>
            <w:tcW w:w="3018" w:type="dxa"/>
          </w:tcPr>
          <w:p w14:paraId="1E09F2A9" w14:textId="77777777" w:rsidR="009E4B73" w:rsidRPr="0016489E" w:rsidRDefault="009E4B73" w:rsidP="009E4B73">
            <w:pPr>
              <w:pStyle w:val="NormalWeb"/>
              <w:spacing w:line="319" w:lineRule="atLeast"/>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olor w:val="000000"/>
                <w:sz w:val="18"/>
                <w:szCs w:val="18"/>
              </w:rPr>
            </w:pPr>
            <w:r w:rsidRPr="0016489E">
              <w:rPr>
                <w:rFonts w:ascii="Trebuchet MS" w:hAnsi="Trebuchet MS"/>
                <w:color w:val="000000"/>
                <w:sz w:val="18"/>
                <w:szCs w:val="18"/>
              </w:rPr>
              <w:t>Student checks that all necessary materials are present. The</w:t>
            </w:r>
            <w:r w:rsidR="0016489E">
              <w:rPr>
                <w:rFonts w:ascii="Trebuchet MS" w:hAnsi="Trebuchet MS"/>
                <w:color w:val="000000"/>
                <w:sz w:val="18"/>
                <w:szCs w:val="18"/>
              </w:rPr>
              <w:t xml:space="preserve"> student is not wasteful of </w:t>
            </w:r>
            <w:r w:rsidRPr="0016489E">
              <w:rPr>
                <w:rFonts w:ascii="Trebuchet MS" w:hAnsi="Trebuchet MS"/>
                <w:color w:val="000000"/>
                <w:sz w:val="18"/>
                <w:szCs w:val="18"/>
              </w:rPr>
              <w:t>materials.</w:t>
            </w:r>
          </w:p>
        </w:tc>
        <w:tc>
          <w:tcPr>
            <w:tcW w:w="3330" w:type="dxa"/>
          </w:tcPr>
          <w:p w14:paraId="7EAEEF12" w14:textId="77777777" w:rsidR="009E4B73" w:rsidRPr="0016489E" w:rsidRDefault="009E4B73">
            <w:pPr>
              <w:pStyle w:val="NormalWeb"/>
              <w:spacing w:line="319" w:lineRule="atLeast"/>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8"/>
                <w:szCs w:val="18"/>
              </w:rPr>
            </w:pPr>
            <w:r w:rsidRPr="0016489E">
              <w:rPr>
                <w:rFonts w:ascii="Trebuchet MS" w:hAnsi="Trebuchet MS"/>
                <w:color w:val="000000"/>
                <w:sz w:val="18"/>
                <w:szCs w:val="18"/>
              </w:rPr>
              <w:t>Student begins the procedure without all necessary materials but gathers as needed. Student is somewhat wasteful with the materials</w:t>
            </w:r>
          </w:p>
        </w:tc>
        <w:tc>
          <w:tcPr>
            <w:tcW w:w="3150" w:type="dxa"/>
          </w:tcPr>
          <w:p w14:paraId="18166FCA" w14:textId="77777777" w:rsidR="009E4B73" w:rsidRPr="0016489E" w:rsidRDefault="009E4B73" w:rsidP="009E4B73">
            <w:pPr>
              <w:pStyle w:val="NormalWeb"/>
              <w:spacing w:line="319" w:lineRule="atLeast"/>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8"/>
                <w:szCs w:val="18"/>
              </w:rPr>
            </w:pPr>
            <w:r w:rsidRPr="0016489E">
              <w:rPr>
                <w:rFonts w:ascii="Trebuchet MS" w:hAnsi="Trebuchet MS"/>
                <w:color w:val="000000"/>
                <w:sz w:val="18"/>
                <w:szCs w:val="18"/>
              </w:rPr>
              <w:t>Student is not aware of the directions given on gathering materials and asks the teacher for them periodically. Student is wasteful of the laboratory materials</w:t>
            </w:r>
          </w:p>
        </w:tc>
      </w:tr>
      <w:tr w:rsidR="0016489E" w:rsidRPr="009E4B73" w14:paraId="6873105B" w14:textId="77777777" w:rsidTr="0016489E">
        <w:tc>
          <w:tcPr>
            <w:cnfStyle w:val="001000000000" w:firstRow="0" w:lastRow="0" w:firstColumn="1" w:lastColumn="0" w:oddVBand="0" w:evenVBand="0" w:oddHBand="0" w:evenHBand="0" w:firstRowFirstColumn="0" w:firstRowLastColumn="0" w:lastRowFirstColumn="0" w:lastRowLastColumn="0"/>
            <w:tcW w:w="1482" w:type="dxa"/>
            <w:vAlign w:val="center"/>
          </w:tcPr>
          <w:p w14:paraId="287162D5" w14:textId="77777777" w:rsidR="009E4B73" w:rsidRPr="009E4B73" w:rsidRDefault="009E4B73" w:rsidP="0016489E">
            <w:pPr>
              <w:jc w:val="center"/>
            </w:pPr>
            <w:r w:rsidRPr="009E4B73">
              <w:rPr>
                <w:rStyle w:val="Strong"/>
                <w:rFonts w:ascii="Trebuchet MS" w:eastAsia="Times New Roman" w:hAnsi="Trebuchet MS"/>
                <w:color w:val="000000"/>
                <w:sz w:val="20"/>
                <w:szCs w:val="20"/>
              </w:rPr>
              <w:t>Procedure</w:t>
            </w:r>
          </w:p>
        </w:tc>
        <w:tc>
          <w:tcPr>
            <w:tcW w:w="3018" w:type="dxa"/>
          </w:tcPr>
          <w:p w14:paraId="20E950AF" w14:textId="77777777" w:rsidR="009E4B73" w:rsidRPr="0016489E" w:rsidRDefault="009E4B73">
            <w:pPr>
              <w:pStyle w:val="NormalWeb"/>
              <w:spacing w:line="319" w:lineRule="atLeast"/>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olor w:val="000000"/>
                <w:sz w:val="18"/>
                <w:szCs w:val="18"/>
              </w:rPr>
            </w:pPr>
            <w:r w:rsidRPr="0016489E">
              <w:rPr>
                <w:rFonts w:ascii="Trebuchet MS" w:hAnsi="Trebuchet MS"/>
                <w:color w:val="000000"/>
                <w:sz w:val="18"/>
                <w:szCs w:val="18"/>
              </w:rPr>
              <w:t>Student listens to directions at the beginning of the lab. Student reads and annotates directions on paper. Student</w:t>
            </w:r>
            <w:r w:rsidR="0016489E">
              <w:rPr>
                <w:rFonts w:ascii="Trebuchet MS" w:hAnsi="Trebuchet MS"/>
                <w:color w:val="000000"/>
                <w:sz w:val="18"/>
                <w:szCs w:val="18"/>
              </w:rPr>
              <w:t xml:space="preserve"> follows all procedures on</w:t>
            </w:r>
            <w:r w:rsidRPr="0016489E">
              <w:rPr>
                <w:rFonts w:ascii="Trebuchet MS" w:hAnsi="Trebuchet MS"/>
                <w:color w:val="000000"/>
                <w:sz w:val="18"/>
                <w:szCs w:val="18"/>
              </w:rPr>
              <w:t xml:space="preserve"> own initiative and asks clarifying questions when necessary.</w:t>
            </w:r>
          </w:p>
        </w:tc>
        <w:tc>
          <w:tcPr>
            <w:tcW w:w="3330" w:type="dxa"/>
          </w:tcPr>
          <w:p w14:paraId="31C9121B" w14:textId="77777777" w:rsidR="009E4B73" w:rsidRPr="0016489E" w:rsidRDefault="009E4B73">
            <w:pPr>
              <w:pStyle w:val="NormalWeb"/>
              <w:spacing w:line="319" w:lineRule="atLeast"/>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8"/>
                <w:szCs w:val="18"/>
              </w:rPr>
            </w:pPr>
            <w:r w:rsidRPr="0016489E">
              <w:rPr>
                <w:rFonts w:ascii="Trebuchet MS" w:hAnsi="Trebuchet MS"/>
                <w:color w:val="000000"/>
                <w:sz w:val="18"/>
                <w:szCs w:val="18"/>
              </w:rPr>
              <w:t>Student listens to directions at the beginning of the lab. Student does not read and annotate directions on paper. Student asks for support on the procedures instead of reading the directions</w:t>
            </w:r>
            <w:r w:rsidR="0016489E">
              <w:rPr>
                <w:rFonts w:ascii="Trebuchet MS" w:hAnsi="Trebuchet MS"/>
                <w:color w:val="000000"/>
                <w:sz w:val="18"/>
                <w:szCs w:val="18"/>
              </w:rPr>
              <w:t xml:space="preserve"> on the paper</w:t>
            </w:r>
            <w:r w:rsidRPr="0016489E">
              <w:rPr>
                <w:rFonts w:ascii="Trebuchet MS" w:hAnsi="Trebuchet MS"/>
                <w:color w:val="000000"/>
                <w:sz w:val="18"/>
                <w:szCs w:val="18"/>
              </w:rPr>
              <w:t xml:space="preserve"> first.</w:t>
            </w:r>
          </w:p>
        </w:tc>
        <w:tc>
          <w:tcPr>
            <w:tcW w:w="3150" w:type="dxa"/>
          </w:tcPr>
          <w:p w14:paraId="09C8690F" w14:textId="77777777" w:rsidR="009E4B73" w:rsidRPr="0016489E" w:rsidRDefault="009E4B73">
            <w:pPr>
              <w:pStyle w:val="NormalWeb"/>
              <w:spacing w:line="319" w:lineRule="atLeast"/>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8"/>
                <w:szCs w:val="18"/>
              </w:rPr>
            </w:pPr>
            <w:r w:rsidRPr="0016489E">
              <w:rPr>
                <w:rFonts w:ascii="Trebuchet MS" w:hAnsi="Trebuchet MS"/>
                <w:color w:val="000000"/>
                <w:sz w:val="18"/>
                <w:szCs w:val="18"/>
              </w:rPr>
              <w:t>Student does not listen to directions at the beginning of the lab. Student does not read or annotate directions on paper. Student does not initiate the laboratory procedure.</w:t>
            </w:r>
          </w:p>
        </w:tc>
      </w:tr>
      <w:tr w:rsidR="0016489E" w:rsidRPr="009E4B73" w14:paraId="7538C1DD" w14:textId="77777777" w:rsidTr="00164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dxa"/>
            <w:vAlign w:val="center"/>
          </w:tcPr>
          <w:p w14:paraId="21475DD5" w14:textId="77777777" w:rsidR="009E4B73" w:rsidRPr="009E4B73" w:rsidRDefault="009E4B73" w:rsidP="0016489E">
            <w:pPr>
              <w:jc w:val="center"/>
            </w:pPr>
            <w:r w:rsidRPr="009E4B73">
              <w:rPr>
                <w:rStyle w:val="Strong"/>
                <w:rFonts w:ascii="Trebuchet MS" w:eastAsia="Times New Roman" w:hAnsi="Trebuchet MS"/>
                <w:color w:val="000000"/>
                <w:sz w:val="20"/>
                <w:szCs w:val="20"/>
              </w:rPr>
              <w:t>Courtesy and safety</w:t>
            </w:r>
          </w:p>
        </w:tc>
        <w:tc>
          <w:tcPr>
            <w:tcW w:w="3018" w:type="dxa"/>
          </w:tcPr>
          <w:p w14:paraId="49E78800" w14:textId="77777777" w:rsidR="009E4B73" w:rsidRPr="0016489E" w:rsidRDefault="009E4B73">
            <w:pPr>
              <w:pStyle w:val="NormalWeb"/>
              <w:spacing w:line="319" w:lineRule="atLeast"/>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olor w:val="000000"/>
                <w:sz w:val="18"/>
                <w:szCs w:val="18"/>
              </w:rPr>
            </w:pPr>
            <w:r w:rsidRPr="0016489E">
              <w:rPr>
                <w:rFonts w:ascii="Trebuchet MS" w:hAnsi="Trebuchet MS"/>
                <w:color w:val="000000"/>
                <w:sz w:val="18"/>
                <w:szCs w:val="18"/>
              </w:rPr>
              <w:t>While conducting the procedure, the student is tidy, respectful of others, mindful of safety, and leaves the area clean.</w:t>
            </w:r>
          </w:p>
        </w:tc>
        <w:tc>
          <w:tcPr>
            <w:tcW w:w="3330" w:type="dxa"/>
          </w:tcPr>
          <w:p w14:paraId="525936C0" w14:textId="77777777" w:rsidR="009E4B73" w:rsidRPr="0016489E" w:rsidRDefault="009E4B73">
            <w:pPr>
              <w:pStyle w:val="NormalWeb"/>
              <w:spacing w:line="319" w:lineRule="atLeast"/>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8"/>
                <w:szCs w:val="18"/>
              </w:rPr>
            </w:pPr>
            <w:r w:rsidRPr="0016489E">
              <w:rPr>
                <w:rFonts w:ascii="Trebuchet MS" w:hAnsi="Trebuchet MS"/>
                <w:color w:val="000000"/>
                <w:sz w:val="18"/>
                <w:szCs w:val="18"/>
              </w:rPr>
              <w:t>While conducting the procedure, the student is mostly tidy, sometimes respectful of others, sometimes mindful of safety, and leaves the area clean only after being reminded.</w:t>
            </w:r>
          </w:p>
        </w:tc>
        <w:tc>
          <w:tcPr>
            <w:tcW w:w="3150" w:type="dxa"/>
          </w:tcPr>
          <w:p w14:paraId="439639EB" w14:textId="77777777" w:rsidR="009E4B73" w:rsidRPr="0016489E" w:rsidRDefault="009E4B73">
            <w:pPr>
              <w:pStyle w:val="NormalWeb"/>
              <w:spacing w:line="319" w:lineRule="atLeast"/>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8"/>
                <w:szCs w:val="18"/>
              </w:rPr>
            </w:pPr>
            <w:r w:rsidRPr="0016489E">
              <w:rPr>
                <w:rFonts w:ascii="Trebuchet MS" w:hAnsi="Trebuchet MS"/>
                <w:color w:val="000000"/>
                <w:sz w:val="18"/>
                <w:szCs w:val="18"/>
              </w:rPr>
              <w:t>While conducting the procedure, the student is untidy, not respectful of others, not mindful of safety, and leaves the area messy even after being reminded.</w:t>
            </w:r>
          </w:p>
        </w:tc>
      </w:tr>
      <w:tr w:rsidR="0016489E" w:rsidRPr="009E4B73" w14:paraId="1C03F46D" w14:textId="77777777" w:rsidTr="0016489E">
        <w:tc>
          <w:tcPr>
            <w:cnfStyle w:val="001000000000" w:firstRow="0" w:lastRow="0" w:firstColumn="1" w:lastColumn="0" w:oddVBand="0" w:evenVBand="0" w:oddHBand="0" w:evenHBand="0" w:firstRowFirstColumn="0" w:firstRowLastColumn="0" w:lastRowFirstColumn="0" w:lastRowLastColumn="0"/>
            <w:tcW w:w="1482" w:type="dxa"/>
            <w:vAlign w:val="center"/>
          </w:tcPr>
          <w:p w14:paraId="1D721ECB" w14:textId="77777777" w:rsidR="009E4B73" w:rsidRPr="009E4B73" w:rsidRDefault="009E4B73" w:rsidP="0016489E">
            <w:pPr>
              <w:jc w:val="center"/>
            </w:pPr>
            <w:r w:rsidRPr="009E4B73">
              <w:rPr>
                <w:rStyle w:val="Strong"/>
                <w:rFonts w:ascii="Trebuchet MS" w:eastAsia="Times New Roman" w:hAnsi="Trebuchet MS"/>
                <w:color w:val="000000"/>
                <w:sz w:val="20"/>
                <w:szCs w:val="20"/>
              </w:rPr>
              <w:t>Purpose</w:t>
            </w:r>
          </w:p>
        </w:tc>
        <w:tc>
          <w:tcPr>
            <w:tcW w:w="3018" w:type="dxa"/>
          </w:tcPr>
          <w:p w14:paraId="3E140D9D" w14:textId="77777777" w:rsidR="009E4B73" w:rsidRPr="0016489E" w:rsidRDefault="009E4B73">
            <w:pPr>
              <w:pStyle w:val="NormalWeb"/>
              <w:spacing w:line="319" w:lineRule="atLeast"/>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olor w:val="000000"/>
                <w:sz w:val="18"/>
                <w:szCs w:val="18"/>
              </w:rPr>
            </w:pPr>
            <w:r w:rsidRPr="0016489E">
              <w:rPr>
                <w:rFonts w:ascii="Trebuchet MS" w:hAnsi="Trebuchet MS"/>
                <w:color w:val="000000"/>
                <w:sz w:val="18"/>
                <w:szCs w:val="18"/>
              </w:rPr>
              <w:t>Research question and hypothesis are stated clearly, and the relationship between the two is clear. The variables are selected.</w:t>
            </w:r>
          </w:p>
        </w:tc>
        <w:tc>
          <w:tcPr>
            <w:tcW w:w="3330" w:type="dxa"/>
          </w:tcPr>
          <w:p w14:paraId="225B1EE6" w14:textId="77777777" w:rsidR="009E4B73" w:rsidRPr="0016489E" w:rsidRDefault="009E4B73">
            <w:pPr>
              <w:pStyle w:val="NormalWeb"/>
              <w:spacing w:line="319" w:lineRule="atLeast"/>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8"/>
                <w:szCs w:val="18"/>
              </w:rPr>
            </w:pPr>
            <w:r w:rsidRPr="0016489E">
              <w:rPr>
                <w:rFonts w:ascii="Trebuchet MS" w:hAnsi="Trebuchet MS"/>
                <w:color w:val="000000"/>
                <w:sz w:val="18"/>
                <w:szCs w:val="18"/>
              </w:rPr>
              <w:t>Research question and hypothesis are stated, but one or both are not as clear as they might be, or the relationship between the two is unclear. The variables are selected.</w:t>
            </w:r>
          </w:p>
        </w:tc>
        <w:tc>
          <w:tcPr>
            <w:tcW w:w="3150" w:type="dxa"/>
          </w:tcPr>
          <w:p w14:paraId="1CBD0F62" w14:textId="77777777" w:rsidR="009E4B73" w:rsidRPr="0016489E" w:rsidRDefault="009E4B73">
            <w:pPr>
              <w:pStyle w:val="NormalWeb"/>
              <w:spacing w:line="319" w:lineRule="atLeast"/>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8"/>
                <w:szCs w:val="18"/>
              </w:rPr>
            </w:pPr>
            <w:r w:rsidRPr="0016489E">
              <w:rPr>
                <w:rFonts w:ascii="Trebuchet MS" w:hAnsi="Trebuchet MS"/>
                <w:color w:val="000000"/>
                <w:sz w:val="18"/>
                <w:szCs w:val="18"/>
              </w:rPr>
              <w:t>Research question and hypothesis are not stated clearly, and the relationship between the two is unclear or absent. The variables are not selected.</w:t>
            </w:r>
          </w:p>
        </w:tc>
      </w:tr>
      <w:tr w:rsidR="0016489E" w:rsidRPr="009E4B73" w14:paraId="3D7FAEA1" w14:textId="77777777" w:rsidTr="00164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dxa"/>
            <w:vAlign w:val="center"/>
          </w:tcPr>
          <w:p w14:paraId="5EC4BA8F" w14:textId="77777777" w:rsidR="009E4B73" w:rsidRPr="009E4B73" w:rsidRDefault="009E4B73" w:rsidP="0016489E">
            <w:pPr>
              <w:jc w:val="center"/>
            </w:pPr>
            <w:r w:rsidRPr="009E4B73">
              <w:rPr>
                <w:rStyle w:val="Strong"/>
                <w:rFonts w:ascii="Trebuchet MS" w:eastAsia="Times New Roman" w:hAnsi="Trebuchet MS"/>
                <w:color w:val="000000"/>
                <w:sz w:val="20"/>
                <w:szCs w:val="20"/>
              </w:rPr>
              <w:t>Data collection</w:t>
            </w:r>
          </w:p>
        </w:tc>
        <w:tc>
          <w:tcPr>
            <w:tcW w:w="3018" w:type="dxa"/>
          </w:tcPr>
          <w:p w14:paraId="3C35EC4C" w14:textId="77777777" w:rsidR="009E4B73" w:rsidRPr="0016489E" w:rsidRDefault="009E4B73">
            <w:pPr>
              <w:pStyle w:val="NormalWeb"/>
              <w:spacing w:line="319" w:lineRule="atLeast"/>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olor w:val="000000"/>
                <w:sz w:val="18"/>
                <w:szCs w:val="18"/>
              </w:rPr>
            </w:pPr>
            <w:r w:rsidRPr="0016489E">
              <w:rPr>
                <w:rFonts w:ascii="Trebuchet MS" w:hAnsi="Trebuchet MS"/>
                <w:color w:val="000000"/>
                <w:sz w:val="18"/>
                <w:szCs w:val="18"/>
              </w:rPr>
              <w:t>Raw data, including units, are recorded in a way that is appropriate and clear. The title of the data table is included.</w:t>
            </w:r>
          </w:p>
        </w:tc>
        <w:tc>
          <w:tcPr>
            <w:tcW w:w="3330" w:type="dxa"/>
          </w:tcPr>
          <w:p w14:paraId="7BB6EC1C" w14:textId="77777777" w:rsidR="009E4B73" w:rsidRPr="0016489E" w:rsidRDefault="009E4B73">
            <w:pPr>
              <w:pStyle w:val="NormalWeb"/>
              <w:spacing w:line="319" w:lineRule="atLeast"/>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8"/>
                <w:szCs w:val="18"/>
              </w:rPr>
            </w:pPr>
            <w:r w:rsidRPr="0016489E">
              <w:rPr>
                <w:rFonts w:ascii="Trebuchet MS" w:hAnsi="Trebuchet MS"/>
                <w:color w:val="000000"/>
                <w:sz w:val="18"/>
                <w:szCs w:val="18"/>
              </w:rPr>
              <w:t>Raw data, including units, are recorded although not as clearly or appropriately as they might be. The title of the data table is included.</w:t>
            </w:r>
          </w:p>
        </w:tc>
        <w:tc>
          <w:tcPr>
            <w:tcW w:w="3150" w:type="dxa"/>
          </w:tcPr>
          <w:p w14:paraId="338CD978" w14:textId="77777777" w:rsidR="009E4B73" w:rsidRPr="0016489E" w:rsidRDefault="009E4B73">
            <w:pPr>
              <w:pStyle w:val="NormalWeb"/>
              <w:spacing w:line="319" w:lineRule="atLeast"/>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8"/>
                <w:szCs w:val="18"/>
              </w:rPr>
            </w:pPr>
            <w:r w:rsidRPr="0016489E">
              <w:rPr>
                <w:rFonts w:ascii="Trebuchet MS" w:hAnsi="Trebuchet MS"/>
                <w:color w:val="000000"/>
                <w:sz w:val="18"/>
                <w:szCs w:val="18"/>
              </w:rPr>
              <w:t>Raw data, including units, are not recorded in a way that is appropriate and clear. The title of the data table is not included.</w:t>
            </w:r>
          </w:p>
        </w:tc>
      </w:tr>
      <w:tr w:rsidR="0016489E" w:rsidRPr="009E4B73" w14:paraId="6A86E486" w14:textId="77777777" w:rsidTr="0016489E">
        <w:tc>
          <w:tcPr>
            <w:cnfStyle w:val="001000000000" w:firstRow="0" w:lastRow="0" w:firstColumn="1" w:lastColumn="0" w:oddVBand="0" w:evenVBand="0" w:oddHBand="0" w:evenHBand="0" w:firstRowFirstColumn="0" w:firstRowLastColumn="0" w:lastRowFirstColumn="0" w:lastRowLastColumn="0"/>
            <w:tcW w:w="1482" w:type="dxa"/>
            <w:vAlign w:val="center"/>
          </w:tcPr>
          <w:p w14:paraId="665B2EC0" w14:textId="77777777" w:rsidR="009E4B73" w:rsidRPr="009E4B73" w:rsidRDefault="009E4B73" w:rsidP="0016489E">
            <w:pPr>
              <w:jc w:val="center"/>
            </w:pPr>
            <w:r w:rsidRPr="009E4B73">
              <w:rPr>
                <w:rStyle w:val="Strong"/>
                <w:rFonts w:ascii="Trebuchet MS" w:eastAsia="Times New Roman" w:hAnsi="Trebuchet MS"/>
                <w:color w:val="000000"/>
                <w:sz w:val="20"/>
                <w:szCs w:val="20"/>
              </w:rPr>
              <w:t>Data analysis</w:t>
            </w:r>
          </w:p>
        </w:tc>
        <w:tc>
          <w:tcPr>
            <w:tcW w:w="3018" w:type="dxa"/>
          </w:tcPr>
          <w:p w14:paraId="531D7AE7" w14:textId="77777777" w:rsidR="009E4B73" w:rsidRPr="0016489E" w:rsidRDefault="009E4B73">
            <w:pPr>
              <w:pStyle w:val="NormalWeb"/>
              <w:spacing w:line="319" w:lineRule="atLeast"/>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olor w:val="000000"/>
                <w:sz w:val="18"/>
                <w:szCs w:val="18"/>
              </w:rPr>
            </w:pPr>
            <w:r w:rsidRPr="0016489E">
              <w:rPr>
                <w:rFonts w:ascii="Trebuchet MS" w:hAnsi="Trebuchet MS"/>
                <w:color w:val="000000"/>
                <w:sz w:val="18"/>
                <w:szCs w:val="18"/>
              </w:rPr>
              <w:t>Data are presented in ways (charts, tables, graphs) that best facilitate understanding and interpretation. Error analysis is included.</w:t>
            </w:r>
            <w:r w:rsidR="0016489E">
              <w:rPr>
                <w:rFonts w:ascii="Trebuchet MS" w:hAnsi="Trebuchet MS"/>
                <w:color w:val="000000"/>
                <w:sz w:val="18"/>
                <w:szCs w:val="18"/>
              </w:rPr>
              <w:t xml:space="preserve"> All questions are answered in full sentences.</w:t>
            </w:r>
          </w:p>
        </w:tc>
        <w:tc>
          <w:tcPr>
            <w:tcW w:w="3330" w:type="dxa"/>
          </w:tcPr>
          <w:p w14:paraId="2D00D320" w14:textId="77777777" w:rsidR="009E4B73" w:rsidRPr="0016489E" w:rsidRDefault="009E4B73">
            <w:pPr>
              <w:pStyle w:val="NormalWeb"/>
              <w:spacing w:line="319" w:lineRule="atLeast"/>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8"/>
                <w:szCs w:val="18"/>
              </w:rPr>
            </w:pPr>
            <w:r w:rsidRPr="0016489E">
              <w:rPr>
                <w:rFonts w:ascii="Trebuchet MS" w:hAnsi="Trebuchet MS"/>
                <w:color w:val="000000"/>
                <w:sz w:val="18"/>
                <w:szCs w:val="18"/>
              </w:rPr>
              <w:t>Data are presented in ways (charts, tables, graphs) that can be understood and interpreted, although not as clearly as they might be. Error analysis is included.</w:t>
            </w:r>
            <w:r w:rsidR="0016489E">
              <w:rPr>
                <w:rFonts w:ascii="Trebuchet MS" w:hAnsi="Trebuchet MS"/>
                <w:color w:val="000000"/>
                <w:sz w:val="18"/>
                <w:szCs w:val="18"/>
              </w:rPr>
              <w:t xml:space="preserve"> Some questions are answered in full sentences.</w:t>
            </w:r>
          </w:p>
        </w:tc>
        <w:tc>
          <w:tcPr>
            <w:tcW w:w="3150" w:type="dxa"/>
          </w:tcPr>
          <w:p w14:paraId="13B038FC" w14:textId="77777777" w:rsidR="009E4B73" w:rsidRPr="0016489E" w:rsidRDefault="009E4B73">
            <w:pPr>
              <w:pStyle w:val="NormalWeb"/>
              <w:spacing w:line="319" w:lineRule="atLeast"/>
              <w:cnfStyle w:val="000000000000" w:firstRow="0" w:lastRow="0" w:firstColumn="0" w:lastColumn="0" w:oddVBand="0" w:evenVBand="0" w:oddHBand="0" w:evenHBand="0" w:firstRowFirstColumn="0" w:firstRowLastColumn="0" w:lastRowFirstColumn="0" w:lastRowLastColumn="0"/>
              <w:rPr>
                <w:rFonts w:ascii="Trebuchet MS" w:hAnsi="Trebuchet MS"/>
                <w:color w:val="000000"/>
                <w:sz w:val="18"/>
                <w:szCs w:val="18"/>
              </w:rPr>
            </w:pPr>
            <w:r w:rsidRPr="0016489E">
              <w:rPr>
                <w:rFonts w:ascii="Trebuchet MS" w:hAnsi="Trebuchet MS"/>
                <w:color w:val="000000"/>
                <w:sz w:val="18"/>
                <w:szCs w:val="18"/>
              </w:rPr>
              <w:t>Data are presented in ways (charts, tables, graphs) that are very unclear. Error analysis is not included.</w:t>
            </w:r>
            <w:r w:rsidR="0016489E">
              <w:rPr>
                <w:rFonts w:ascii="Trebuchet MS" w:hAnsi="Trebuchet MS"/>
                <w:color w:val="000000"/>
                <w:sz w:val="18"/>
                <w:szCs w:val="18"/>
              </w:rPr>
              <w:t xml:space="preserve"> Questions are not answered in full sentences.</w:t>
            </w:r>
          </w:p>
        </w:tc>
      </w:tr>
      <w:tr w:rsidR="0016489E" w:rsidRPr="009E4B73" w14:paraId="62EB07B5" w14:textId="77777777" w:rsidTr="00164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2" w:type="dxa"/>
            <w:vAlign w:val="center"/>
          </w:tcPr>
          <w:p w14:paraId="53F9E5BC" w14:textId="77777777" w:rsidR="009E4B73" w:rsidRPr="009E4B73" w:rsidRDefault="009E4B73" w:rsidP="0016489E">
            <w:pPr>
              <w:jc w:val="center"/>
            </w:pPr>
            <w:r w:rsidRPr="009E4B73">
              <w:rPr>
                <w:rStyle w:val="Strong"/>
                <w:rFonts w:ascii="Trebuchet MS" w:eastAsia="Times New Roman" w:hAnsi="Trebuchet MS"/>
                <w:color w:val="000000"/>
                <w:sz w:val="20"/>
                <w:szCs w:val="20"/>
              </w:rPr>
              <w:t>Evaluation of experiment</w:t>
            </w:r>
          </w:p>
        </w:tc>
        <w:tc>
          <w:tcPr>
            <w:tcW w:w="3018" w:type="dxa"/>
          </w:tcPr>
          <w:p w14:paraId="34EF3D35" w14:textId="77777777" w:rsidR="009E4B73" w:rsidRPr="0016489E" w:rsidRDefault="009E4B73">
            <w:pPr>
              <w:pStyle w:val="NormalWeb"/>
              <w:spacing w:line="319" w:lineRule="atLeast"/>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olor w:val="000000"/>
                <w:sz w:val="18"/>
                <w:szCs w:val="18"/>
              </w:rPr>
            </w:pPr>
            <w:r w:rsidRPr="0016489E">
              <w:rPr>
                <w:rFonts w:ascii="Trebuchet MS" w:hAnsi="Trebuchet MS"/>
                <w:color w:val="000000"/>
                <w:sz w:val="18"/>
                <w:szCs w:val="18"/>
              </w:rPr>
              <w:t>The results are fully interpreted and compared with literature values. The limitations and weaknesses are discussed and suggestions are made as to how to limit or eliminate them.</w:t>
            </w:r>
          </w:p>
        </w:tc>
        <w:tc>
          <w:tcPr>
            <w:tcW w:w="3330" w:type="dxa"/>
          </w:tcPr>
          <w:p w14:paraId="590BE0E9" w14:textId="77777777" w:rsidR="009E4B73" w:rsidRPr="0016489E" w:rsidRDefault="009E4B73">
            <w:pPr>
              <w:pStyle w:val="NormalWeb"/>
              <w:spacing w:line="319" w:lineRule="atLeast"/>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8"/>
                <w:szCs w:val="18"/>
              </w:rPr>
            </w:pPr>
            <w:r w:rsidRPr="0016489E">
              <w:rPr>
                <w:rFonts w:ascii="Trebuchet MS" w:hAnsi="Trebuchet MS"/>
                <w:color w:val="000000"/>
                <w:sz w:val="18"/>
                <w:szCs w:val="18"/>
              </w:rPr>
              <w:t>The results are interpreted and compared with literature values, but not as fully as they might be. The limitations and weaknesses are discussed, but few or no suggestions are made as to how to limit or eliminate them.</w:t>
            </w:r>
          </w:p>
        </w:tc>
        <w:tc>
          <w:tcPr>
            <w:tcW w:w="3150" w:type="dxa"/>
          </w:tcPr>
          <w:p w14:paraId="37C02F80" w14:textId="77777777" w:rsidR="009E4B73" w:rsidRPr="0016489E" w:rsidRDefault="009E4B73">
            <w:pPr>
              <w:pStyle w:val="NormalWeb"/>
              <w:spacing w:line="319" w:lineRule="atLeast"/>
              <w:cnfStyle w:val="000000100000" w:firstRow="0" w:lastRow="0" w:firstColumn="0" w:lastColumn="0" w:oddVBand="0" w:evenVBand="0" w:oddHBand="1" w:evenHBand="0" w:firstRowFirstColumn="0" w:firstRowLastColumn="0" w:lastRowFirstColumn="0" w:lastRowLastColumn="0"/>
              <w:rPr>
                <w:rFonts w:ascii="Trebuchet MS" w:hAnsi="Trebuchet MS"/>
                <w:color w:val="000000"/>
                <w:sz w:val="18"/>
                <w:szCs w:val="18"/>
              </w:rPr>
            </w:pPr>
            <w:r w:rsidRPr="0016489E">
              <w:rPr>
                <w:rFonts w:ascii="Trebuchet MS" w:hAnsi="Trebuchet MS"/>
                <w:color w:val="000000"/>
                <w:sz w:val="18"/>
                <w:szCs w:val="18"/>
              </w:rPr>
              <w:t>The results are not interpreted in a logical way or compared with literature values. The limitations and weaknesses are not discussed, nor are suggestions made as to how to limit or eliminate them.</w:t>
            </w:r>
          </w:p>
        </w:tc>
      </w:tr>
    </w:tbl>
    <w:p w14:paraId="6D938C29" w14:textId="77777777" w:rsidR="005E0363" w:rsidRPr="009E4B73" w:rsidRDefault="0016489E" w:rsidP="009E4B73">
      <w:pPr>
        <w:tabs>
          <w:tab w:val="left" w:pos="7637"/>
        </w:tabs>
        <w:rPr>
          <w:sz w:val="20"/>
          <w:szCs w:val="20"/>
        </w:rPr>
      </w:pPr>
    </w:p>
    <w:sectPr w:rsidR="005E0363" w:rsidRPr="009E4B73" w:rsidSect="009E4B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73"/>
    <w:rsid w:val="0016489E"/>
    <w:rsid w:val="004449EC"/>
    <w:rsid w:val="006F5AAE"/>
    <w:rsid w:val="009E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8D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73"/>
  </w:style>
  <w:style w:type="paragraph" w:styleId="Heading1">
    <w:name w:val="heading 1"/>
    <w:basedOn w:val="Normal"/>
    <w:next w:val="Normal"/>
    <w:link w:val="Heading1Char"/>
    <w:uiPriority w:val="9"/>
    <w:qFormat/>
    <w:rsid w:val="009E4B73"/>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9E4B73"/>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9E4B73"/>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9E4B73"/>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9E4B73"/>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9E4B73"/>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9E4B73"/>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9E4B7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E4B7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E4B73"/>
    <w:rPr>
      <w:b/>
      <w:bCs/>
      <w:color w:val="C45911" w:themeColor="accent2" w:themeShade="BF"/>
      <w:spacing w:val="5"/>
    </w:rPr>
  </w:style>
  <w:style w:type="paragraph" w:styleId="NormalWeb">
    <w:name w:val="Normal (Web)"/>
    <w:basedOn w:val="Normal"/>
    <w:uiPriority w:val="99"/>
    <w:unhideWhenUsed/>
    <w:rsid w:val="009E4B73"/>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9E4B73"/>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9E4B73"/>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9E4B73"/>
    <w:rPr>
      <w:caps/>
      <w:color w:val="823B0B" w:themeColor="accent2" w:themeShade="7F"/>
      <w:sz w:val="24"/>
      <w:szCs w:val="24"/>
    </w:rPr>
  </w:style>
  <w:style w:type="character" w:customStyle="1" w:styleId="Heading4Char">
    <w:name w:val="Heading 4 Char"/>
    <w:basedOn w:val="DefaultParagraphFont"/>
    <w:link w:val="Heading4"/>
    <w:uiPriority w:val="9"/>
    <w:rsid w:val="009E4B73"/>
    <w:rPr>
      <w:caps/>
      <w:color w:val="823B0B" w:themeColor="accent2" w:themeShade="7F"/>
      <w:spacing w:val="10"/>
    </w:rPr>
  </w:style>
  <w:style w:type="character" w:customStyle="1" w:styleId="Heading5Char">
    <w:name w:val="Heading 5 Char"/>
    <w:basedOn w:val="DefaultParagraphFont"/>
    <w:link w:val="Heading5"/>
    <w:uiPriority w:val="9"/>
    <w:semiHidden/>
    <w:rsid w:val="009E4B73"/>
    <w:rPr>
      <w:caps/>
      <w:color w:val="823B0B" w:themeColor="accent2" w:themeShade="7F"/>
      <w:spacing w:val="10"/>
    </w:rPr>
  </w:style>
  <w:style w:type="character" w:customStyle="1" w:styleId="Heading6Char">
    <w:name w:val="Heading 6 Char"/>
    <w:basedOn w:val="DefaultParagraphFont"/>
    <w:link w:val="Heading6"/>
    <w:uiPriority w:val="9"/>
    <w:semiHidden/>
    <w:rsid w:val="009E4B73"/>
    <w:rPr>
      <w:caps/>
      <w:color w:val="C45911" w:themeColor="accent2" w:themeShade="BF"/>
      <w:spacing w:val="10"/>
    </w:rPr>
  </w:style>
  <w:style w:type="character" w:customStyle="1" w:styleId="Heading7Char">
    <w:name w:val="Heading 7 Char"/>
    <w:basedOn w:val="DefaultParagraphFont"/>
    <w:link w:val="Heading7"/>
    <w:uiPriority w:val="9"/>
    <w:semiHidden/>
    <w:rsid w:val="009E4B73"/>
    <w:rPr>
      <w:i/>
      <w:iCs/>
      <w:caps/>
      <w:color w:val="C45911" w:themeColor="accent2" w:themeShade="BF"/>
      <w:spacing w:val="10"/>
    </w:rPr>
  </w:style>
  <w:style w:type="character" w:customStyle="1" w:styleId="Heading8Char">
    <w:name w:val="Heading 8 Char"/>
    <w:basedOn w:val="DefaultParagraphFont"/>
    <w:link w:val="Heading8"/>
    <w:uiPriority w:val="9"/>
    <w:semiHidden/>
    <w:rsid w:val="009E4B73"/>
    <w:rPr>
      <w:caps/>
      <w:spacing w:val="10"/>
      <w:sz w:val="20"/>
      <w:szCs w:val="20"/>
    </w:rPr>
  </w:style>
  <w:style w:type="character" w:customStyle="1" w:styleId="Heading9Char">
    <w:name w:val="Heading 9 Char"/>
    <w:basedOn w:val="DefaultParagraphFont"/>
    <w:link w:val="Heading9"/>
    <w:uiPriority w:val="9"/>
    <w:semiHidden/>
    <w:rsid w:val="009E4B73"/>
    <w:rPr>
      <w:i/>
      <w:iCs/>
      <w:caps/>
      <w:spacing w:val="10"/>
      <w:sz w:val="20"/>
      <w:szCs w:val="20"/>
    </w:rPr>
  </w:style>
  <w:style w:type="paragraph" w:styleId="Caption">
    <w:name w:val="caption"/>
    <w:basedOn w:val="Normal"/>
    <w:next w:val="Normal"/>
    <w:uiPriority w:val="35"/>
    <w:semiHidden/>
    <w:unhideWhenUsed/>
    <w:qFormat/>
    <w:rsid w:val="009E4B73"/>
    <w:rPr>
      <w:caps/>
      <w:spacing w:val="10"/>
      <w:sz w:val="18"/>
      <w:szCs w:val="18"/>
    </w:rPr>
  </w:style>
  <w:style w:type="paragraph" w:styleId="Title">
    <w:name w:val="Title"/>
    <w:basedOn w:val="Normal"/>
    <w:next w:val="Normal"/>
    <w:link w:val="TitleChar"/>
    <w:uiPriority w:val="10"/>
    <w:qFormat/>
    <w:rsid w:val="009E4B73"/>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9E4B73"/>
    <w:rPr>
      <w:caps/>
      <w:color w:val="833C0B" w:themeColor="accent2" w:themeShade="80"/>
      <w:spacing w:val="50"/>
      <w:sz w:val="44"/>
      <w:szCs w:val="44"/>
    </w:rPr>
  </w:style>
  <w:style w:type="paragraph" w:styleId="Subtitle">
    <w:name w:val="Subtitle"/>
    <w:basedOn w:val="Normal"/>
    <w:next w:val="Normal"/>
    <w:link w:val="SubtitleChar"/>
    <w:uiPriority w:val="11"/>
    <w:qFormat/>
    <w:rsid w:val="009E4B7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E4B73"/>
    <w:rPr>
      <w:caps/>
      <w:spacing w:val="20"/>
      <w:sz w:val="18"/>
      <w:szCs w:val="18"/>
    </w:rPr>
  </w:style>
  <w:style w:type="character" w:styleId="Emphasis">
    <w:name w:val="Emphasis"/>
    <w:uiPriority w:val="20"/>
    <w:qFormat/>
    <w:rsid w:val="009E4B73"/>
    <w:rPr>
      <w:caps/>
      <w:spacing w:val="5"/>
      <w:sz w:val="20"/>
      <w:szCs w:val="20"/>
    </w:rPr>
  </w:style>
  <w:style w:type="paragraph" w:styleId="NoSpacing">
    <w:name w:val="No Spacing"/>
    <w:basedOn w:val="Normal"/>
    <w:link w:val="NoSpacingChar"/>
    <w:uiPriority w:val="1"/>
    <w:qFormat/>
    <w:rsid w:val="009E4B73"/>
    <w:pPr>
      <w:spacing w:after="0" w:line="240" w:lineRule="auto"/>
    </w:pPr>
  </w:style>
  <w:style w:type="character" w:customStyle="1" w:styleId="NoSpacingChar">
    <w:name w:val="No Spacing Char"/>
    <w:basedOn w:val="DefaultParagraphFont"/>
    <w:link w:val="NoSpacing"/>
    <w:uiPriority w:val="1"/>
    <w:rsid w:val="009E4B73"/>
  </w:style>
  <w:style w:type="paragraph" w:styleId="ListParagraph">
    <w:name w:val="List Paragraph"/>
    <w:basedOn w:val="Normal"/>
    <w:uiPriority w:val="34"/>
    <w:qFormat/>
    <w:rsid w:val="009E4B73"/>
    <w:pPr>
      <w:ind w:left="720"/>
      <w:contextualSpacing/>
    </w:pPr>
  </w:style>
  <w:style w:type="paragraph" w:styleId="Quote">
    <w:name w:val="Quote"/>
    <w:basedOn w:val="Normal"/>
    <w:next w:val="Normal"/>
    <w:link w:val="QuoteChar"/>
    <w:uiPriority w:val="29"/>
    <w:qFormat/>
    <w:rsid w:val="009E4B73"/>
    <w:rPr>
      <w:i/>
      <w:iCs/>
    </w:rPr>
  </w:style>
  <w:style w:type="character" w:customStyle="1" w:styleId="QuoteChar">
    <w:name w:val="Quote Char"/>
    <w:basedOn w:val="DefaultParagraphFont"/>
    <w:link w:val="Quote"/>
    <w:uiPriority w:val="29"/>
    <w:rsid w:val="009E4B73"/>
    <w:rPr>
      <w:i/>
      <w:iCs/>
    </w:rPr>
  </w:style>
  <w:style w:type="paragraph" w:styleId="IntenseQuote">
    <w:name w:val="Intense Quote"/>
    <w:basedOn w:val="Normal"/>
    <w:next w:val="Normal"/>
    <w:link w:val="IntenseQuoteChar"/>
    <w:uiPriority w:val="30"/>
    <w:qFormat/>
    <w:rsid w:val="009E4B73"/>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9E4B73"/>
    <w:rPr>
      <w:caps/>
      <w:color w:val="823B0B" w:themeColor="accent2" w:themeShade="7F"/>
      <w:spacing w:val="5"/>
      <w:sz w:val="20"/>
      <w:szCs w:val="20"/>
    </w:rPr>
  </w:style>
  <w:style w:type="character" w:styleId="SubtleEmphasis">
    <w:name w:val="Subtle Emphasis"/>
    <w:uiPriority w:val="19"/>
    <w:qFormat/>
    <w:rsid w:val="009E4B73"/>
    <w:rPr>
      <w:i/>
      <w:iCs/>
    </w:rPr>
  </w:style>
  <w:style w:type="character" w:styleId="IntenseEmphasis">
    <w:name w:val="Intense Emphasis"/>
    <w:uiPriority w:val="21"/>
    <w:qFormat/>
    <w:rsid w:val="009E4B73"/>
    <w:rPr>
      <w:i/>
      <w:iCs/>
      <w:caps/>
      <w:spacing w:val="10"/>
      <w:sz w:val="20"/>
      <w:szCs w:val="20"/>
    </w:rPr>
  </w:style>
  <w:style w:type="character" w:styleId="SubtleReference">
    <w:name w:val="Subtle Reference"/>
    <w:basedOn w:val="DefaultParagraphFont"/>
    <w:uiPriority w:val="31"/>
    <w:qFormat/>
    <w:rsid w:val="009E4B73"/>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9E4B73"/>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9E4B73"/>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9E4B73"/>
    <w:pPr>
      <w:outlineLvl w:val="9"/>
    </w:pPr>
    <w:rPr>
      <w:lang w:bidi="en-US"/>
    </w:rPr>
  </w:style>
  <w:style w:type="table" w:styleId="PlainTable3">
    <w:name w:val="Plain Table 3"/>
    <w:basedOn w:val="TableNormal"/>
    <w:uiPriority w:val="43"/>
    <w:rsid w:val="009E4B7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5019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537</Words>
  <Characters>3061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Usatin</dc:creator>
  <cp:keywords/>
  <dc:description/>
  <cp:lastModifiedBy>Roman Usatin</cp:lastModifiedBy>
  <cp:revision>1</cp:revision>
  <cp:lastPrinted>2016-02-12T22:21:00Z</cp:lastPrinted>
  <dcterms:created xsi:type="dcterms:W3CDTF">2016-02-12T22:05:00Z</dcterms:created>
  <dcterms:modified xsi:type="dcterms:W3CDTF">2016-02-12T22:22:00Z</dcterms:modified>
</cp:coreProperties>
</file>