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gif" ContentType="image/gi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354B0B" w14:textId="6E64C3B0" w:rsidR="00CF484E" w:rsidRPr="00737890" w:rsidRDefault="00CF484E" w:rsidP="00CF484E">
      <w:pPr>
        <w:widowControl w:val="0"/>
        <w:autoSpaceDE w:val="0"/>
        <w:autoSpaceDN w:val="0"/>
        <w:adjustRightInd w:val="0"/>
        <w:spacing w:after="240"/>
        <w:jc w:val="center"/>
        <w:rPr>
          <w:rFonts w:ascii="Helvetica" w:hAnsi="Helvetica" w:cs="Helvetica"/>
          <w:b/>
          <w:bCs/>
          <w:i/>
          <w:sz w:val="30"/>
          <w:szCs w:val="30"/>
        </w:rPr>
      </w:pPr>
      <w:r w:rsidRPr="00737890">
        <w:rPr>
          <w:rFonts w:ascii="Helvetica" w:hAnsi="Helvetica" w:cs="Helvetica"/>
          <w:b/>
          <w:bCs/>
          <w:i/>
          <w:sz w:val="30"/>
          <w:szCs w:val="30"/>
        </w:rPr>
        <w:t>This is Only a Simulation!</w:t>
      </w:r>
    </w:p>
    <w:p w14:paraId="4F8CA67C" w14:textId="2AB419D8" w:rsidR="00CF484E" w:rsidRPr="00CF484E" w:rsidRDefault="00737890" w:rsidP="00737890">
      <w:pPr>
        <w:widowControl w:val="0"/>
        <w:autoSpaceDE w:val="0"/>
        <w:autoSpaceDN w:val="0"/>
        <w:adjustRightInd w:val="0"/>
        <w:spacing w:after="240"/>
        <w:jc w:val="both"/>
        <w:rPr>
          <w:rFonts w:ascii="Adobe Caslon Pro" w:hAnsi="Adobe Caslon Pro" w:cs="Times"/>
          <w:sz w:val="36"/>
          <w:szCs w:val="36"/>
        </w:rPr>
      </w:pPr>
      <w:r w:rsidRPr="00C74A06">
        <w:rPr>
          <w:noProof/>
        </w:rPr>
        <w:drawing>
          <wp:anchor distT="0" distB="0" distL="114300" distR="114300" simplePos="0" relativeHeight="251659264" behindDoc="0" locked="0" layoutInCell="1" allowOverlap="1" wp14:anchorId="7BFE9EA2" wp14:editId="2988D71E">
            <wp:simplePos x="0" y="0"/>
            <wp:positionH relativeFrom="column">
              <wp:posOffset>5083810</wp:posOffset>
            </wp:positionH>
            <wp:positionV relativeFrom="paragraph">
              <wp:posOffset>124460</wp:posOffset>
            </wp:positionV>
            <wp:extent cx="848360" cy="1069340"/>
            <wp:effectExtent l="0" t="0" r="0" b="0"/>
            <wp:wrapTight wrapText="bothSides">
              <wp:wrapPolygon edited="0">
                <wp:start x="0" y="0"/>
                <wp:lineTo x="0" y="21036"/>
                <wp:lineTo x="20695" y="21036"/>
                <wp:lineTo x="2069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86" t="2840" r="18492" b="-823"/>
                    <a:stretch/>
                  </pic:blipFill>
                  <pic:spPr bwMode="auto">
                    <a:xfrm>
                      <a:off x="0" y="0"/>
                      <a:ext cx="848360" cy="106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484E" w:rsidRPr="00CF484E">
        <w:rPr>
          <w:rFonts w:ascii="Adobe Caslon Pro" w:hAnsi="Adobe Caslon Pro" w:cs="Helvetica"/>
          <w:bCs/>
          <w:sz w:val="36"/>
          <w:szCs w:val="36"/>
        </w:rPr>
        <w:t>In</w:t>
      </w:r>
      <w:r w:rsidR="00CF484E" w:rsidRPr="00CF484E">
        <w:rPr>
          <w:rFonts w:ascii="Adobe Caslon Pro" w:hAnsi="Adobe Caslon Pro" w:cs="Helvetica"/>
          <w:b/>
          <w:bCs/>
          <w:sz w:val="36"/>
          <w:szCs w:val="36"/>
        </w:rPr>
        <w:t xml:space="preserve"> </w:t>
      </w:r>
      <w:r w:rsidR="00CF484E" w:rsidRPr="00CF484E">
        <w:rPr>
          <w:rFonts w:ascii="Adobe Caslon Pro" w:hAnsi="Adobe Caslon Pro" w:cs="Helvetica"/>
          <w:bCs/>
          <w:sz w:val="36"/>
          <w:szCs w:val="36"/>
        </w:rPr>
        <w:t xml:space="preserve">this </w:t>
      </w:r>
      <w:r w:rsidR="00CF484E">
        <w:rPr>
          <w:rFonts w:ascii="Adobe Caslon Pro" w:hAnsi="Adobe Caslon Pro" w:cs="Helvetica"/>
          <w:bCs/>
          <w:sz w:val="36"/>
          <w:szCs w:val="36"/>
        </w:rPr>
        <w:t xml:space="preserve">genetic analysis </w:t>
      </w:r>
      <w:r w:rsidR="00CF484E" w:rsidRPr="00CF484E">
        <w:rPr>
          <w:rFonts w:ascii="Adobe Caslon Pro" w:hAnsi="Adobe Caslon Pro" w:cs="Helvetica"/>
          <w:bCs/>
          <w:sz w:val="36"/>
          <w:szCs w:val="36"/>
        </w:rPr>
        <w:t>simulation,</w:t>
      </w:r>
      <w:r w:rsidR="00CF484E" w:rsidRPr="00CF484E">
        <w:rPr>
          <w:rFonts w:ascii="Adobe Caslon Pro" w:hAnsi="Adobe Caslon Pro" w:cs="Helvetica"/>
          <w:b/>
          <w:bCs/>
          <w:sz w:val="36"/>
          <w:szCs w:val="36"/>
        </w:rPr>
        <w:t xml:space="preserve"> </w:t>
      </w:r>
      <w:proofErr w:type="spellStart"/>
      <w:r>
        <w:rPr>
          <w:rFonts w:ascii="Adobe Caslon Pro" w:hAnsi="Adobe Caslon Pro" w:cs="Times"/>
          <w:i/>
          <w:iCs/>
          <w:sz w:val="36"/>
          <w:szCs w:val="36"/>
        </w:rPr>
        <w:t>Botana</w:t>
      </w:r>
      <w:proofErr w:type="spellEnd"/>
      <w:r>
        <w:rPr>
          <w:rFonts w:ascii="Adobe Caslon Pro" w:hAnsi="Adobe Caslon Pro" w:cs="Times"/>
          <w:i/>
          <w:iCs/>
          <w:sz w:val="36"/>
          <w:szCs w:val="36"/>
        </w:rPr>
        <w:t xml:space="preserve"> </w:t>
      </w:r>
      <w:proofErr w:type="spellStart"/>
      <w:r>
        <w:rPr>
          <w:rFonts w:ascii="Adobe Caslon Pro" w:hAnsi="Adobe Caslon Pro" w:cs="Times"/>
          <w:i/>
          <w:iCs/>
          <w:sz w:val="36"/>
          <w:szCs w:val="36"/>
        </w:rPr>
        <w:t>C</w:t>
      </w:r>
      <w:r w:rsidR="00CF484E">
        <w:rPr>
          <w:rFonts w:ascii="Adobe Caslon Pro" w:hAnsi="Adobe Caslon Pro" w:cs="Times"/>
          <w:i/>
          <w:iCs/>
          <w:sz w:val="36"/>
          <w:szCs w:val="36"/>
        </w:rPr>
        <w:t>urus</w:t>
      </w:r>
      <w:proofErr w:type="spellEnd"/>
      <w:r w:rsidR="00CF484E" w:rsidRPr="00CF484E">
        <w:rPr>
          <w:rFonts w:ascii="Adobe Caslon Pro" w:hAnsi="Adobe Caslon Pro" w:cs="Times"/>
          <w:i/>
          <w:iCs/>
          <w:sz w:val="36"/>
          <w:szCs w:val="36"/>
        </w:rPr>
        <w:t xml:space="preserve"> </w:t>
      </w:r>
      <w:r w:rsidR="00CF484E" w:rsidRPr="00CF484E">
        <w:rPr>
          <w:rFonts w:ascii="Adobe Caslon Pro" w:hAnsi="Adobe Caslon Pro" w:cs="Times"/>
          <w:sz w:val="36"/>
          <w:szCs w:val="36"/>
        </w:rPr>
        <w:t xml:space="preserve">is a valuable </w:t>
      </w:r>
      <w:r w:rsidR="00CF484E">
        <w:rPr>
          <w:rFonts w:ascii="Adobe Caslon Pro" w:hAnsi="Adobe Caslon Pro" w:cs="Times"/>
          <w:sz w:val="36"/>
          <w:szCs w:val="36"/>
        </w:rPr>
        <w:t xml:space="preserve">plant because it produces </w:t>
      </w:r>
      <w:proofErr w:type="spellStart"/>
      <w:r w:rsidR="00CF484E">
        <w:rPr>
          <w:rFonts w:ascii="Adobe Caslon Pro" w:hAnsi="Adobe Caslon Pro" w:cs="Times"/>
          <w:sz w:val="36"/>
          <w:szCs w:val="36"/>
        </w:rPr>
        <w:t>Curol</w:t>
      </w:r>
      <w:proofErr w:type="spellEnd"/>
      <w:r w:rsidR="00CF484E">
        <w:rPr>
          <w:rFonts w:ascii="Adobe Caslon Pro" w:hAnsi="Adobe Caslon Pro" w:cs="Times"/>
          <w:sz w:val="36"/>
          <w:szCs w:val="36"/>
        </w:rPr>
        <w:t xml:space="preserve">. </w:t>
      </w:r>
      <w:proofErr w:type="spellStart"/>
      <w:r w:rsidR="00CF484E">
        <w:rPr>
          <w:rFonts w:ascii="Adobe Caslon Pro" w:hAnsi="Adobe Caslon Pro" w:cs="Times"/>
          <w:sz w:val="36"/>
          <w:szCs w:val="36"/>
        </w:rPr>
        <w:t>Curol</w:t>
      </w:r>
      <w:proofErr w:type="spellEnd"/>
      <w:r w:rsidR="00CF484E">
        <w:rPr>
          <w:rFonts w:ascii="Adobe Caslon Pro" w:hAnsi="Adobe Caslon Pro" w:cs="Times"/>
          <w:sz w:val="36"/>
          <w:szCs w:val="36"/>
        </w:rPr>
        <w:t xml:space="preserve"> is</w:t>
      </w:r>
      <w:r w:rsidR="00CF484E" w:rsidRPr="00CF484E">
        <w:rPr>
          <w:rFonts w:ascii="Adobe Caslon Pro" w:hAnsi="Adobe Caslon Pro" w:cs="Times"/>
          <w:sz w:val="36"/>
          <w:szCs w:val="36"/>
        </w:rPr>
        <w:t xml:space="preserve"> a compound used for treating certain kinds of cancer. </w:t>
      </w:r>
      <w:r w:rsidR="00CF484E">
        <w:rPr>
          <w:rFonts w:ascii="Adobe Caslon Pro" w:hAnsi="Adobe Caslon Pro" w:cs="Times"/>
          <w:sz w:val="36"/>
          <w:szCs w:val="36"/>
        </w:rPr>
        <w:t>This compound</w:t>
      </w:r>
      <w:r w:rsidR="00CF484E" w:rsidRPr="00CF484E">
        <w:rPr>
          <w:rFonts w:ascii="Adobe Caslon Pro" w:hAnsi="Adobe Caslon Pro" w:cs="Times"/>
          <w:sz w:val="36"/>
          <w:szCs w:val="36"/>
        </w:rPr>
        <w:t xml:space="preserve"> cannot be produced in the laboratory</w:t>
      </w:r>
      <w:r w:rsidR="00CF484E">
        <w:rPr>
          <w:rFonts w:ascii="Adobe Caslon Pro" w:hAnsi="Adobe Caslon Pro" w:cs="Times"/>
          <w:sz w:val="36"/>
          <w:szCs w:val="36"/>
        </w:rPr>
        <w:t xml:space="preserve"> and thereby requires natural sources of production</w:t>
      </w:r>
      <w:r w:rsidR="00CF484E" w:rsidRPr="00CF484E">
        <w:rPr>
          <w:rFonts w:ascii="Adobe Caslon Pro" w:hAnsi="Adobe Caslon Pro" w:cs="Times"/>
          <w:sz w:val="36"/>
          <w:szCs w:val="36"/>
        </w:rPr>
        <w:t xml:space="preserve">. </w:t>
      </w:r>
      <w:proofErr w:type="spellStart"/>
      <w:r>
        <w:rPr>
          <w:rFonts w:ascii="Adobe Caslon Pro" w:hAnsi="Adobe Caslon Pro" w:cs="Times"/>
          <w:i/>
          <w:iCs/>
          <w:sz w:val="36"/>
          <w:szCs w:val="36"/>
        </w:rPr>
        <w:t>Botana</w:t>
      </w:r>
      <w:proofErr w:type="spellEnd"/>
      <w:r>
        <w:rPr>
          <w:rFonts w:ascii="Adobe Caslon Pro" w:hAnsi="Adobe Caslon Pro" w:cs="Times"/>
          <w:i/>
          <w:iCs/>
          <w:sz w:val="36"/>
          <w:szCs w:val="36"/>
        </w:rPr>
        <w:t xml:space="preserve"> </w:t>
      </w:r>
      <w:proofErr w:type="spellStart"/>
      <w:r>
        <w:rPr>
          <w:rFonts w:ascii="Adobe Caslon Pro" w:hAnsi="Adobe Caslon Pro" w:cs="Times"/>
          <w:i/>
          <w:iCs/>
          <w:sz w:val="36"/>
          <w:szCs w:val="36"/>
        </w:rPr>
        <w:t>C</w:t>
      </w:r>
      <w:r w:rsidR="00CF484E" w:rsidRPr="00CF484E">
        <w:rPr>
          <w:rFonts w:ascii="Adobe Caslon Pro" w:hAnsi="Adobe Caslon Pro" w:cs="Times"/>
          <w:i/>
          <w:iCs/>
          <w:sz w:val="36"/>
          <w:szCs w:val="36"/>
        </w:rPr>
        <w:t>urus</w:t>
      </w:r>
      <w:proofErr w:type="spellEnd"/>
      <w:r w:rsidR="00CF484E" w:rsidRPr="00CF484E">
        <w:rPr>
          <w:rFonts w:ascii="Adobe Caslon Pro" w:hAnsi="Adobe Caslon Pro" w:cs="Times"/>
          <w:i/>
          <w:iCs/>
          <w:sz w:val="36"/>
          <w:szCs w:val="36"/>
        </w:rPr>
        <w:t xml:space="preserve"> </w:t>
      </w:r>
      <w:r w:rsidR="00CF484E" w:rsidRPr="00CF484E">
        <w:rPr>
          <w:rFonts w:ascii="Adobe Caslon Pro" w:hAnsi="Adobe Caslon Pro" w:cs="Times"/>
          <w:sz w:val="36"/>
          <w:szCs w:val="36"/>
        </w:rPr>
        <w:t xml:space="preserve">grows very slowly and is on the endangered species list, so its ability to provide </w:t>
      </w:r>
      <w:proofErr w:type="spellStart"/>
      <w:r w:rsidR="00CF484E" w:rsidRPr="00CF484E">
        <w:rPr>
          <w:rFonts w:ascii="Adobe Caslon Pro" w:hAnsi="Adobe Caslon Pro" w:cs="Times"/>
          <w:sz w:val="36"/>
          <w:szCs w:val="36"/>
        </w:rPr>
        <w:t>Curol</w:t>
      </w:r>
      <w:proofErr w:type="spellEnd"/>
      <w:r w:rsidR="00CF484E" w:rsidRPr="00CF484E">
        <w:rPr>
          <w:rFonts w:ascii="Adobe Caslon Pro" w:hAnsi="Adobe Caslon Pro" w:cs="Times"/>
          <w:sz w:val="36"/>
          <w:szCs w:val="36"/>
        </w:rPr>
        <w:t xml:space="preserve"> in large quantities is limited. </w:t>
      </w:r>
    </w:p>
    <w:p w14:paraId="61DBB371" w14:textId="26149F62" w:rsidR="00CF484E" w:rsidRDefault="00D27038" w:rsidP="00737890">
      <w:pPr>
        <w:widowControl w:val="0"/>
        <w:autoSpaceDE w:val="0"/>
        <w:autoSpaceDN w:val="0"/>
        <w:adjustRightInd w:val="0"/>
        <w:spacing w:after="240"/>
        <w:jc w:val="both"/>
        <w:rPr>
          <w:rFonts w:ascii="Adobe Caslon Pro" w:hAnsi="Adobe Caslon Pro" w:cs="Times"/>
          <w:sz w:val="36"/>
          <w:szCs w:val="36"/>
        </w:rPr>
      </w:pPr>
      <w:r>
        <w:rPr>
          <w:rFonts w:ascii="Adobe Caslon Pro" w:hAnsi="Adobe Caslon Pro" w:cs="Times"/>
          <w:sz w:val="36"/>
          <w:szCs w:val="36"/>
        </w:rPr>
        <w:t xml:space="preserve">Our </w:t>
      </w:r>
      <w:r w:rsidR="00CF484E">
        <w:rPr>
          <w:rFonts w:ascii="Adobe Caslon Pro" w:hAnsi="Adobe Caslon Pro" w:cs="Times"/>
          <w:sz w:val="36"/>
          <w:szCs w:val="36"/>
        </w:rPr>
        <w:t xml:space="preserve">scientists are now challenged to find other plant species that may also produce </w:t>
      </w:r>
      <w:proofErr w:type="spellStart"/>
      <w:r w:rsidR="00CF484E">
        <w:rPr>
          <w:rFonts w:ascii="Adobe Caslon Pro" w:hAnsi="Adobe Caslon Pro" w:cs="Times"/>
          <w:sz w:val="36"/>
          <w:szCs w:val="36"/>
        </w:rPr>
        <w:t>curol</w:t>
      </w:r>
      <w:proofErr w:type="spellEnd"/>
      <w:r w:rsidR="00CF484E">
        <w:rPr>
          <w:rFonts w:ascii="Adobe Caslon Pro" w:hAnsi="Adobe Caslon Pro" w:cs="Times"/>
          <w:sz w:val="36"/>
          <w:szCs w:val="36"/>
        </w:rPr>
        <w:t xml:space="preserve"> so that </w:t>
      </w:r>
      <w:r>
        <w:rPr>
          <w:rFonts w:ascii="Adobe Caslon Pro" w:hAnsi="Adobe Caslon Pro" w:cs="Times"/>
          <w:sz w:val="36"/>
          <w:szCs w:val="36"/>
        </w:rPr>
        <w:t>we</w:t>
      </w:r>
      <w:r w:rsidR="00CF484E">
        <w:rPr>
          <w:rFonts w:ascii="Adobe Caslon Pro" w:hAnsi="Adobe Caslon Pro" w:cs="Times"/>
          <w:sz w:val="36"/>
          <w:szCs w:val="36"/>
        </w:rPr>
        <w:t xml:space="preserve"> can continue the very important task of keeping society healthy and cancer-free. </w:t>
      </w:r>
    </w:p>
    <w:p w14:paraId="447FF26F" w14:textId="00333990" w:rsidR="00CF484E" w:rsidRDefault="00737890" w:rsidP="00737890">
      <w:pPr>
        <w:widowControl w:val="0"/>
        <w:autoSpaceDE w:val="0"/>
        <w:autoSpaceDN w:val="0"/>
        <w:adjustRightInd w:val="0"/>
        <w:spacing w:after="240"/>
        <w:rPr>
          <w:rFonts w:ascii="Adobe Caslon Pro" w:hAnsi="Adobe Caslon Pro" w:cs="Times"/>
          <w:sz w:val="36"/>
          <w:szCs w:val="36"/>
        </w:rPr>
      </w:pPr>
      <w:r w:rsidRPr="00737890">
        <w:rPr>
          <w:rFonts w:ascii="Adobe Caslon Pro" w:hAnsi="Adobe Caslon Pro" w:cs="Times"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2CE161C2" wp14:editId="270AC818">
            <wp:simplePos x="0" y="0"/>
            <wp:positionH relativeFrom="column">
              <wp:posOffset>43815</wp:posOffset>
            </wp:positionH>
            <wp:positionV relativeFrom="paragraph">
              <wp:posOffset>38100</wp:posOffset>
            </wp:positionV>
            <wp:extent cx="2108835" cy="1405890"/>
            <wp:effectExtent l="0" t="0" r="0" b="0"/>
            <wp:wrapTight wrapText="bothSides">
              <wp:wrapPolygon edited="0">
                <wp:start x="0" y="0"/>
                <wp:lineTo x="0" y="21073"/>
                <wp:lineTo x="21333" y="21073"/>
                <wp:lineTo x="2133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835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038">
        <w:rPr>
          <w:rFonts w:ascii="Adobe Caslon Pro" w:hAnsi="Adobe Caslon Pro" w:cs="Times"/>
          <w:sz w:val="36"/>
          <w:szCs w:val="36"/>
        </w:rPr>
        <w:t>Our</w:t>
      </w:r>
      <w:r w:rsidR="00CF484E">
        <w:rPr>
          <w:rFonts w:ascii="Adobe Caslon Pro" w:hAnsi="Adobe Caslon Pro" w:cs="Times"/>
          <w:sz w:val="36"/>
          <w:szCs w:val="36"/>
        </w:rPr>
        <w:t xml:space="preserve"> junior geneticists know that species which</w:t>
      </w:r>
      <w:r w:rsidR="00CF484E" w:rsidRPr="00CF484E">
        <w:rPr>
          <w:rFonts w:ascii="Adobe Caslon Pro" w:hAnsi="Adobe Caslon Pro" w:cs="Times"/>
          <w:sz w:val="36"/>
          <w:szCs w:val="36"/>
        </w:rPr>
        <w:t xml:space="preserve"> are more closely related to </w:t>
      </w:r>
      <w:proofErr w:type="spellStart"/>
      <w:r w:rsidR="00CF484E" w:rsidRPr="00CF484E">
        <w:rPr>
          <w:rFonts w:ascii="Adobe Caslon Pro" w:hAnsi="Adobe Caslon Pro" w:cs="Times"/>
          <w:i/>
          <w:iCs/>
          <w:sz w:val="36"/>
          <w:szCs w:val="36"/>
        </w:rPr>
        <w:t>Botana</w:t>
      </w:r>
      <w:proofErr w:type="spellEnd"/>
      <w:r w:rsidR="00CF484E" w:rsidRPr="00CF484E">
        <w:rPr>
          <w:rFonts w:ascii="Adobe Caslon Pro" w:hAnsi="Adobe Caslon Pro" w:cs="Times"/>
          <w:i/>
          <w:iCs/>
          <w:sz w:val="36"/>
          <w:szCs w:val="36"/>
        </w:rPr>
        <w:t xml:space="preserve"> </w:t>
      </w:r>
      <w:proofErr w:type="spellStart"/>
      <w:r w:rsidR="00CF484E" w:rsidRPr="00CF484E">
        <w:rPr>
          <w:rFonts w:ascii="Adobe Caslon Pro" w:hAnsi="Adobe Caslon Pro" w:cs="Times"/>
          <w:i/>
          <w:iCs/>
          <w:sz w:val="36"/>
          <w:szCs w:val="36"/>
        </w:rPr>
        <w:t>curus</w:t>
      </w:r>
      <w:proofErr w:type="spellEnd"/>
      <w:r w:rsidR="00CF484E" w:rsidRPr="00CF484E">
        <w:rPr>
          <w:rFonts w:ascii="Adobe Caslon Pro" w:hAnsi="Adobe Caslon Pro" w:cs="Times"/>
          <w:i/>
          <w:iCs/>
          <w:sz w:val="36"/>
          <w:szCs w:val="36"/>
        </w:rPr>
        <w:t xml:space="preserve"> </w:t>
      </w:r>
      <w:r w:rsidR="00CF484E" w:rsidRPr="00CF484E">
        <w:rPr>
          <w:rFonts w:ascii="Adobe Caslon Pro" w:hAnsi="Adobe Caslon Pro" w:cs="Times"/>
          <w:sz w:val="36"/>
          <w:szCs w:val="36"/>
        </w:rPr>
        <w:t xml:space="preserve">are more </w:t>
      </w:r>
      <w:r w:rsidR="00CF484E">
        <w:rPr>
          <w:rFonts w:ascii="Adobe Caslon Pro" w:hAnsi="Adobe Caslon Pro" w:cs="Times"/>
          <w:sz w:val="36"/>
          <w:szCs w:val="36"/>
        </w:rPr>
        <w:t xml:space="preserve">likely to produce the important </w:t>
      </w:r>
      <w:r w:rsidR="00CF484E" w:rsidRPr="00CF484E">
        <w:rPr>
          <w:rFonts w:ascii="Adobe Caslon Pro" w:hAnsi="Adobe Caslon Pro" w:cs="Times"/>
          <w:sz w:val="36"/>
          <w:szCs w:val="36"/>
        </w:rPr>
        <w:t>substance</w:t>
      </w:r>
      <w:r w:rsidR="00CF484E">
        <w:rPr>
          <w:rFonts w:ascii="Adobe Caslon Pro" w:hAnsi="Adobe Caslon Pro" w:cs="Times"/>
          <w:sz w:val="36"/>
          <w:szCs w:val="36"/>
        </w:rPr>
        <w:t xml:space="preserve">: </w:t>
      </w:r>
      <w:proofErr w:type="spellStart"/>
      <w:r w:rsidR="00CF484E">
        <w:rPr>
          <w:rFonts w:ascii="Adobe Caslon Pro" w:hAnsi="Adobe Caslon Pro" w:cs="Times"/>
          <w:sz w:val="36"/>
          <w:szCs w:val="36"/>
        </w:rPr>
        <w:t>Curol</w:t>
      </w:r>
      <w:proofErr w:type="spellEnd"/>
      <w:r w:rsidR="00CF484E">
        <w:rPr>
          <w:rFonts w:ascii="Adobe Caslon Pro" w:hAnsi="Adobe Caslon Pro" w:cs="Times"/>
          <w:sz w:val="36"/>
          <w:szCs w:val="36"/>
        </w:rPr>
        <w:t xml:space="preserve">! </w:t>
      </w:r>
      <w:r w:rsidR="00D27038">
        <w:rPr>
          <w:rFonts w:ascii="Adobe Caslon Pro" w:hAnsi="Adobe Caslon Pro" w:cs="Times"/>
          <w:sz w:val="36"/>
          <w:szCs w:val="36"/>
        </w:rPr>
        <w:t>So, t</w:t>
      </w:r>
      <w:r w:rsidR="00CF484E">
        <w:rPr>
          <w:rFonts w:ascii="Adobe Caslon Pro" w:hAnsi="Adobe Caslon Pro" w:cs="Times"/>
          <w:sz w:val="36"/>
          <w:szCs w:val="36"/>
        </w:rPr>
        <w:t xml:space="preserve">hey investigated three </w:t>
      </w:r>
      <w:r w:rsidR="00CF484E" w:rsidRPr="00CF484E">
        <w:rPr>
          <w:rFonts w:ascii="Adobe Caslon Pro" w:hAnsi="Adobe Caslon Pro" w:cs="Times"/>
          <w:sz w:val="36"/>
          <w:szCs w:val="36"/>
        </w:rPr>
        <w:t>similar</w:t>
      </w:r>
      <w:r w:rsidR="00CF484E">
        <w:rPr>
          <w:rFonts w:ascii="Adobe Caslon Pro" w:hAnsi="Adobe Caslon Pro" w:cs="Times"/>
          <w:sz w:val="36"/>
          <w:szCs w:val="36"/>
        </w:rPr>
        <w:t xml:space="preserve"> </w:t>
      </w:r>
      <w:r w:rsidR="00CF484E" w:rsidRPr="00CF484E">
        <w:rPr>
          <w:rFonts w:ascii="Adobe Caslon Pro" w:hAnsi="Adobe Caslon Pro" w:cs="Times"/>
          <w:sz w:val="36"/>
          <w:szCs w:val="36"/>
        </w:rPr>
        <w:t>plant</w:t>
      </w:r>
      <w:r w:rsidR="00CF484E">
        <w:rPr>
          <w:rFonts w:ascii="Adobe Caslon Pro" w:hAnsi="Adobe Caslon Pro" w:cs="Times"/>
          <w:sz w:val="36"/>
          <w:szCs w:val="36"/>
        </w:rPr>
        <w:t xml:space="preserve"> </w:t>
      </w:r>
      <w:r w:rsidR="00CF484E" w:rsidRPr="00CF484E">
        <w:rPr>
          <w:rFonts w:ascii="Adobe Caslon Pro" w:hAnsi="Adobe Caslon Pro" w:cs="Times"/>
          <w:sz w:val="36"/>
          <w:szCs w:val="36"/>
        </w:rPr>
        <w:t>species</w:t>
      </w:r>
      <w:r w:rsidR="00CF484E">
        <w:rPr>
          <w:rFonts w:ascii="Adobe Caslon Pro" w:hAnsi="Adobe Caslon Pro" w:cs="Times"/>
          <w:sz w:val="36"/>
          <w:szCs w:val="36"/>
        </w:rPr>
        <w:t xml:space="preserve"> </w:t>
      </w:r>
      <w:r w:rsidR="00CF484E" w:rsidRPr="00CF484E">
        <w:rPr>
          <w:rFonts w:ascii="Adobe Caslon Pro" w:hAnsi="Adobe Caslon Pro" w:cs="Times"/>
          <w:sz w:val="36"/>
          <w:szCs w:val="36"/>
        </w:rPr>
        <w:t>that</w:t>
      </w:r>
      <w:r w:rsidR="00CF484E">
        <w:rPr>
          <w:rFonts w:ascii="Adobe Caslon Pro" w:hAnsi="Adobe Caslon Pro" w:cs="Times"/>
          <w:sz w:val="36"/>
          <w:szCs w:val="36"/>
        </w:rPr>
        <w:t xml:space="preserve"> may be related to </w:t>
      </w:r>
      <w:proofErr w:type="spellStart"/>
      <w:r w:rsidR="00CF484E" w:rsidRPr="00CF484E">
        <w:rPr>
          <w:rFonts w:ascii="Adobe Caslon Pro" w:hAnsi="Adobe Caslon Pro" w:cs="Times"/>
          <w:i/>
          <w:iCs/>
          <w:sz w:val="36"/>
          <w:szCs w:val="36"/>
        </w:rPr>
        <w:t>Botana</w:t>
      </w:r>
      <w:proofErr w:type="spellEnd"/>
      <w:r w:rsidR="00CF484E" w:rsidRPr="00CF484E">
        <w:rPr>
          <w:rFonts w:ascii="Adobe Caslon Pro" w:hAnsi="Adobe Caslon Pro" w:cs="Times"/>
          <w:i/>
          <w:iCs/>
          <w:sz w:val="36"/>
          <w:szCs w:val="36"/>
        </w:rPr>
        <w:t xml:space="preserve"> </w:t>
      </w:r>
      <w:proofErr w:type="spellStart"/>
      <w:r w:rsidR="00CF484E" w:rsidRPr="00CF484E">
        <w:rPr>
          <w:rFonts w:ascii="Adobe Caslon Pro" w:hAnsi="Adobe Caslon Pro" w:cs="Times"/>
          <w:i/>
          <w:iCs/>
          <w:sz w:val="36"/>
          <w:szCs w:val="36"/>
        </w:rPr>
        <w:t>Curus</w:t>
      </w:r>
      <w:proofErr w:type="spellEnd"/>
      <w:r w:rsidR="00CF484E">
        <w:rPr>
          <w:rFonts w:ascii="Adobe Caslon Pro" w:hAnsi="Adobe Caslon Pro" w:cs="Times"/>
          <w:sz w:val="36"/>
          <w:szCs w:val="36"/>
        </w:rPr>
        <w:t xml:space="preserve"> and are also abundant in nature: species X, species Y and species Z. To accomplish this tremendous task, students </w:t>
      </w:r>
      <w:r w:rsidR="00CF484E" w:rsidRPr="00CF484E">
        <w:rPr>
          <w:rFonts w:ascii="Adobe Caslon Pro" w:hAnsi="Adobe Caslon Pro" w:cs="Times"/>
          <w:sz w:val="36"/>
          <w:szCs w:val="36"/>
        </w:rPr>
        <w:t>gather</w:t>
      </w:r>
      <w:r w:rsidR="00CF484E">
        <w:rPr>
          <w:rFonts w:ascii="Adobe Caslon Pro" w:hAnsi="Adobe Caslon Pro" w:cs="Times"/>
          <w:sz w:val="36"/>
          <w:szCs w:val="36"/>
        </w:rPr>
        <w:t>ed</w:t>
      </w:r>
      <w:r w:rsidR="00CF484E" w:rsidRPr="00CF484E">
        <w:rPr>
          <w:rFonts w:ascii="Adobe Caslon Pro" w:hAnsi="Adobe Caslon Pro" w:cs="Times"/>
          <w:sz w:val="36"/>
          <w:szCs w:val="36"/>
        </w:rPr>
        <w:t xml:space="preserve"> structural and molecular evidence </w:t>
      </w:r>
      <w:r w:rsidR="00CF484E">
        <w:rPr>
          <w:rFonts w:ascii="Adobe Caslon Pro" w:hAnsi="Adobe Caslon Pro" w:cs="Times"/>
          <w:sz w:val="36"/>
          <w:szCs w:val="36"/>
        </w:rPr>
        <w:t xml:space="preserve">by performing the following laboratory procedures: </w:t>
      </w:r>
    </w:p>
    <w:p w14:paraId="7B8453E1" w14:textId="77777777" w:rsidR="00CF484E" w:rsidRPr="00CF484E" w:rsidRDefault="00CF484E" w:rsidP="00CF484E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after="240"/>
        <w:rPr>
          <w:rFonts w:ascii="Adobe Caslon Pro" w:hAnsi="Adobe Caslon Pro" w:cs="Times"/>
          <w:sz w:val="36"/>
          <w:szCs w:val="36"/>
        </w:rPr>
      </w:pPr>
      <w:r w:rsidRPr="00CF484E">
        <w:rPr>
          <w:rFonts w:ascii="Adobe Caslon Pro" w:hAnsi="Adobe Caslon Pro" w:cs="Times"/>
          <w:sz w:val="36"/>
          <w:szCs w:val="36"/>
        </w:rPr>
        <w:t>Comparison of the structural characteristics of leaves</w:t>
      </w:r>
    </w:p>
    <w:p w14:paraId="1E92CA7D" w14:textId="77777777" w:rsidR="00CF484E" w:rsidRPr="00CF484E" w:rsidRDefault="00CF484E" w:rsidP="00CF484E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after="240"/>
        <w:rPr>
          <w:rFonts w:ascii="Adobe Caslon Pro" w:hAnsi="Adobe Caslon Pro" w:cs="Times"/>
          <w:sz w:val="36"/>
          <w:szCs w:val="36"/>
        </w:rPr>
      </w:pPr>
      <w:r w:rsidRPr="00CF484E">
        <w:rPr>
          <w:rFonts w:ascii="Adobe Caslon Pro" w:hAnsi="Adobe Caslon Pro" w:cs="Times"/>
          <w:sz w:val="36"/>
          <w:szCs w:val="36"/>
        </w:rPr>
        <w:t>Comparison of the structural characteristics of seeds</w:t>
      </w:r>
    </w:p>
    <w:p w14:paraId="006ED8AF" w14:textId="77777777" w:rsidR="00CF484E" w:rsidRPr="00CF484E" w:rsidRDefault="00CF484E" w:rsidP="00CF484E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after="240"/>
        <w:rPr>
          <w:rFonts w:ascii="Adobe Caslon Pro" w:hAnsi="Adobe Caslon Pro" w:cs="Times"/>
          <w:sz w:val="36"/>
          <w:szCs w:val="36"/>
        </w:rPr>
      </w:pPr>
      <w:r w:rsidRPr="00CF484E">
        <w:rPr>
          <w:rFonts w:ascii="Adobe Caslon Pro" w:hAnsi="Adobe Caslon Pro" w:cs="Times"/>
          <w:sz w:val="36"/>
          <w:szCs w:val="36"/>
        </w:rPr>
        <w:t>Comparison of the structural characteristics of stems view</w:t>
      </w:r>
      <w:r>
        <w:rPr>
          <w:rFonts w:ascii="Adobe Caslon Pro" w:hAnsi="Adobe Caslon Pro" w:cs="Times"/>
          <w:sz w:val="36"/>
          <w:szCs w:val="36"/>
        </w:rPr>
        <w:t>ed through a microscope</w:t>
      </w:r>
    </w:p>
    <w:p w14:paraId="377B58B0" w14:textId="77777777" w:rsidR="00CF484E" w:rsidRPr="00CF484E" w:rsidRDefault="00CF484E" w:rsidP="00CF484E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after="240"/>
        <w:rPr>
          <w:rFonts w:ascii="Adobe Caslon Pro" w:hAnsi="Adobe Caslon Pro" w:cs="Times"/>
          <w:sz w:val="36"/>
          <w:szCs w:val="36"/>
        </w:rPr>
      </w:pPr>
      <w:r w:rsidRPr="00CF484E">
        <w:rPr>
          <w:rFonts w:ascii="Adobe Caslon Pro" w:hAnsi="Adobe Caslon Pro" w:cs="Times"/>
          <w:sz w:val="36"/>
          <w:szCs w:val="36"/>
        </w:rPr>
        <w:t>Paper chromatography of plant pigments</w:t>
      </w:r>
    </w:p>
    <w:p w14:paraId="12062ABD" w14:textId="77777777" w:rsidR="00CF484E" w:rsidRPr="00CF484E" w:rsidRDefault="00CF484E" w:rsidP="00CF484E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after="240"/>
        <w:rPr>
          <w:rFonts w:ascii="Adobe Caslon Pro" w:hAnsi="Adobe Caslon Pro" w:cs="Times"/>
          <w:sz w:val="36"/>
          <w:szCs w:val="36"/>
        </w:rPr>
      </w:pPr>
      <w:r w:rsidRPr="00CF484E">
        <w:rPr>
          <w:rFonts w:ascii="Adobe Caslon Pro" w:hAnsi="Adobe Caslon Pro" w:cs="Times"/>
          <w:sz w:val="36"/>
          <w:szCs w:val="36"/>
        </w:rPr>
        <w:t>Chemical test for Enzyme M</w:t>
      </w:r>
    </w:p>
    <w:p w14:paraId="11A24897" w14:textId="4F8EAB37" w:rsidR="00CF484E" w:rsidRDefault="00CF484E" w:rsidP="00CF484E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after="240"/>
        <w:rPr>
          <w:rFonts w:ascii="Adobe Caslon Pro" w:hAnsi="Adobe Caslon Pro" w:cs="Times"/>
          <w:sz w:val="36"/>
          <w:szCs w:val="36"/>
        </w:rPr>
      </w:pPr>
      <w:r w:rsidRPr="00CF484E">
        <w:rPr>
          <w:rFonts w:ascii="Adobe Caslon Pro" w:hAnsi="Adobe Caslon Pro" w:cs="Times"/>
          <w:sz w:val="36"/>
          <w:szCs w:val="36"/>
        </w:rPr>
        <w:t>DNA analysis of amino acid sequence</w:t>
      </w:r>
      <w:r w:rsidR="00D27038">
        <w:rPr>
          <w:rFonts w:ascii="Adobe Caslon Pro" w:hAnsi="Adobe Caslon Pro" w:cs="Times"/>
          <w:sz w:val="36"/>
          <w:szCs w:val="36"/>
        </w:rPr>
        <w:t>s</w:t>
      </w:r>
    </w:p>
    <w:p w14:paraId="19C7779D" w14:textId="77777777" w:rsidR="00CF484E" w:rsidRPr="00CF484E" w:rsidRDefault="00CF484E" w:rsidP="00737890">
      <w:pPr>
        <w:widowControl w:val="0"/>
        <w:autoSpaceDE w:val="0"/>
        <w:autoSpaceDN w:val="0"/>
        <w:adjustRightInd w:val="0"/>
        <w:spacing w:after="240"/>
        <w:jc w:val="right"/>
        <w:rPr>
          <w:rFonts w:ascii="Adobe Caslon Pro" w:hAnsi="Adobe Caslon Pro" w:cs="Times"/>
          <w:b/>
          <w:sz w:val="36"/>
          <w:szCs w:val="36"/>
        </w:rPr>
      </w:pPr>
      <w:r>
        <w:rPr>
          <w:rFonts w:ascii="Adobe Caslon Pro" w:hAnsi="Adobe Caslon Pro" w:cs="Times"/>
          <w:b/>
          <w:sz w:val="36"/>
          <w:szCs w:val="36"/>
        </w:rPr>
        <w:t xml:space="preserve">Results are in: </w:t>
      </w:r>
      <w:r w:rsidRPr="00CF484E">
        <w:rPr>
          <w:rFonts w:ascii="Adobe Caslon Pro" w:hAnsi="Adobe Caslon Pro" w:cs="Times"/>
          <w:b/>
          <w:sz w:val="36"/>
          <w:szCs w:val="36"/>
        </w:rPr>
        <w:t>Species Z is the closest!</w:t>
      </w:r>
    </w:p>
    <w:p w14:paraId="144482B4" w14:textId="77777777" w:rsidR="005E0363" w:rsidRPr="00CF484E" w:rsidRDefault="00737890">
      <w:pPr>
        <w:rPr>
          <w:rFonts w:ascii="Adobe Caslon Pro" w:hAnsi="Adobe Caslon Pro"/>
          <w:sz w:val="36"/>
          <w:szCs w:val="36"/>
        </w:rPr>
      </w:pPr>
      <w:bookmarkStart w:id="0" w:name="_GoBack"/>
      <w:bookmarkEnd w:id="0"/>
    </w:p>
    <w:sectPr w:rsidR="005E0363" w:rsidRPr="00CF484E" w:rsidSect="00737890">
      <w:pgSz w:w="12240" w:h="15840"/>
      <w:pgMar w:top="1008" w:right="1440" w:bottom="1008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dobe Caslon Pro">
    <w:altName w:val="Athelas"/>
    <w:charset w:val="00"/>
    <w:family w:val="auto"/>
    <w:pitch w:val="variable"/>
    <w:sig w:usb0="00000007" w:usb1="00000001" w:usb2="00000000" w:usb3="00000000" w:csb0="00000093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4.8pt;height:14.8pt" o:bullet="t">
        <v:imagedata r:id="rId1" o:title="/var/folders/6h/jhgnhg9x6f1708npwqrcfg0m0000gn/T/com.microsoft.Word/Word Work File L_456506860"/>
      </v:shape>
    </w:pict>
  </w:numPicBullet>
  <w:abstractNum w:abstractNumId="0">
    <w:nsid w:val="08166134"/>
    <w:multiLevelType w:val="hybridMultilevel"/>
    <w:tmpl w:val="9D6EEA5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A94AA7"/>
    <w:multiLevelType w:val="hybridMultilevel"/>
    <w:tmpl w:val="4208BDD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051571"/>
    <w:multiLevelType w:val="hybridMultilevel"/>
    <w:tmpl w:val="9BB8740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A93301"/>
    <w:multiLevelType w:val="hybridMultilevel"/>
    <w:tmpl w:val="E27C56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3A3810"/>
    <w:multiLevelType w:val="hybridMultilevel"/>
    <w:tmpl w:val="FB163B5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B84BD1"/>
    <w:multiLevelType w:val="hybridMultilevel"/>
    <w:tmpl w:val="92BE15C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484E"/>
    <w:rsid w:val="004449EC"/>
    <w:rsid w:val="006F5AAE"/>
    <w:rsid w:val="00737890"/>
    <w:rsid w:val="00CF484E"/>
    <w:rsid w:val="00D01E08"/>
    <w:rsid w:val="00D27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69403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F48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2.tiff"/><Relationship Id="rId6" Type="http://schemas.openxmlformats.org/officeDocument/2006/relationships/image" Target="media/image3.tif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207</Words>
  <Characters>1182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Usatin</dc:creator>
  <cp:keywords/>
  <dc:description/>
  <cp:lastModifiedBy>Roman Usatin</cp:lastModifiedBy>
  <cp:revision>3</cp:revision>
  <cp:lastPrinted>2016-02-12T22:36:00Z</cp:lastPrinted>
  <dcterms:created xsi:type="dcterms:W3CDTF">2016-02-12T22:22:00Z</dcterms:created>
  <dcterms:modified xsi:type="dcterms:W3CDTF">2016-03-26T23:26:00Z</dcterms:modified>
</cp:coreProperties>
</file>